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>avvikene beskrives og prissettes</w:t>
      </w:r>
      <w:r w:rsidR="00B46910">
        <w:rPr>
          <w:rFonts w:ascii="Myriad Pro" w:hAnsi="Myriad Pro"/>
          <w:sz w:val="22"/>
          <w:szCs w:val="22"/>
        </w:rPr>
        <w:t xml:space="preserve"> slik at Forsvaret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>
        <w:rPr>
          <w:rFonts w:ascii="Myriad Pro" w:hAnsi="Myriad Pro"/>
          <w:sz w:val="22"/>
          <w:szCs w:val="22"/>
        </w:rPr>
        <w:t>Forsvaret ber leverandøren være oppmerksom</w:t>
      </w:r>
      <w:r w:rsidR="00B46910">
        <w:rPr>
          <w:rFonts w:ascii="Myriad Pro" w:hAnsi="Myriad Pro"/>
          <w:sz w:val="22"/>
          <w:szCs w:val="22"/>
        </w:rPr>
        <w:t xml:space="preserve"> på tilbud som inneholder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avvik </w:t>
      </w:r>
      <w:r w:rsidR="00B46910">
        <w:rPr>
          <w:rFonts w:ascii="Myriad Pro" w:hAnsi="Myriad Pro" w:cs="Arial"/>
          <w:sz w:val="22"/>
          <w:lang w:eastAsia="nb-NO"/>
        </w:rPr>
        <w:t>som medfører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 </w:t>
      </w:r>
      <w:r w:rsidR="007D3ED5">
        <w:rPr>
          <w:rFonts w:ascii="Myriad Pro" w:hAnsi="Myriad Pro" w:cs="Arial"/>
          <w:sz w:val="22"/>
          <w:lang w:eastAsia="nb-NO"/>
        </w:rPr>
        <w:t xml:space="preserve">at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tilbudene ikke blir sammenlignbare, vil </w:t>
      </w:r>
      <w:r w:rsidR="00B46910">
        <w:rPr>
          <w:rFonts w:ascii="Myriad Pro" w:hAnsi="Myriad Pro" w:cs="Arial"/>
          <w:sz w:val="22"/>
          <w:lang w:eastAsia="nb-NO"/>
        </w:rPr>
        <w:t xml:space="preserve">måtte </w:t>
      </w:r>
      <w:r w:rsidR="00B46910" w:rsidRPr="00B46910">
        <w:rPr>
          <w:rFonts w:ascii="Myriad Pro" w:hAnsi="Myriad Pro" w:cs="Arial"/>
          <w:sz w:val="22"/>
          <w:lang w:eastAsia="nb-NO"/>
        </w:rPr>
        <w:t>avvises.</w:t>
      </w:r>
    </w:p>
    <w:p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 xml:space="preserve">, herunder </w:t>
      </w:r>
      <w:r w:rsidR="00B46910">
        <w:rPr>
          <w:rFonts w:ascii="Myriad Pro" w:hAnsi="Myriad Pro"/>
          <w:sz w:val="22"/>
          <w:szCs w:val="22"/>
        </w:rPr>
        <w:t>hvilken SSA,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833534" w:rsidRPr="00B46910">
        <w:rPr>
          <w:rFonts w:ascii="Myriad Pro" w:hAnsi="Myriad Pro"/>
          <w:sz w:val="22"/>
          <w:szCs w:val="22"/>
        </w:rPr>
        <w:t>SSA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833534" w:rsidRPr="00B46910">
        <w:rPr>
          <w:rFonts w:ascii="Myriad Pro" w:hAnsi="Myriad Pro"/>
          <w:sz w:val="22"/>
          <w:szCs w:val="22"/>
        </w:rPr>
        <w:t xml:space="preserve">SSA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5E0091" w:rsidRPr="00B46910">
        <w:rPr>
          <w:rFonts w:ascii="Myriad Pro" w:hAnsi="Myriad Pro"/>
          <w:sz w:val="22"/>
          <w:szCs w:val="22"/>
        </w:rPr>
        <w:t xml:space="preserve">SSA.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</w:t>
      </w:r>
      <w:bookmarkStart w:id="0" w:name="_GoBack"/>
      <w:bookmarkEnd w:id="0"/>
      <w:r w:rsidR="005E0091" w:rsidRPr="00B46910">
        <w:rPr>
          <w:rFonts w:ascii="Myriad Pro" w:hAnsi="Myriad Pro"/>
          <w:sz w:val="22"/>
          <w:szCs w:val="22"/>
        </w:rPr>
        <w:t xml:space="preserve">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skal prissettes,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173231">
        <w:tc>
          <w:tcPr>
            <w:tcW w:w="1332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C0C0C0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C0C0C0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7D3ED5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7D3ED5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10" w:rsidRPr="00B46910" w:rsidRDefault="00114DC4" w:rsidP="00B46910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cs="Arial"/>
        <w:b w:val="0"/>
        <w:bCs/>
        <w:color w:val="000000"/>
        <w:sz w:val="20"/>
      </w:rPr>
      <w:t>2020020637</w:t>
    </w:r>
    <w:r w:rsidR="00983FC0">
      <w:rPr>
        <w:rFonts w:cs="Arial"/>
        <w:color w:val="000000"/>
        <w:sz w:val="20"/>
      </w:rPr>
      <w:t xml:space="preserve"> </w:t>
    </w:r>
    <w:r>
      <w:rPr>
        <w:rFonts w:cs="Arial"/>
        <w:b w:val="0"/>
        <w:bCs/>
        <w:color w:val="000000"/>
        <w:sz w:val="20"/>
      </w:rPr>
      <w:t>Anskaffelse av tjeneste for drift av klienter og nettverk</w:t>
    </w:r>
    <w:r w:rsidR="00B46910" w:rsidRPr="00B46910">
      <w:rPr>
        <w:rFonts w:ascii="Myriad Pro" w:hAnsi="Myriad Pro"/>
        <w:b w:val="0"/>
        <w:sz w:val="18"/>
        <w:szCs w:val="18"/>
      </w:rPr>
      <w:tab/>
      <w:t>Oversikt over avvik</w:t>
    </w:r>
  </w:p>
  <w:p w:rsidR="00B46910" w:rsidRPr="00D37935" w:rsidRDefault="00B46910" w:rsidP="00D37935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  <w:t xml:space="preserve">Side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PAGE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114DC4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  <w:r w:rsidRPr="00937217">
      <w:rPr>
        <w:rStyle w:val="Sidetall"/>
        <w:rFonts w:ascii="Times New Roman" w:hAnsi="Times New Roman"/>
        <w:b w:val="0"/>
        <w:sz w:val="18"/>
        <w:szCs w:val="18"/>
      </w:rPr>
      <w:t xml:space="preserve"> av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numpages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114DC4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 w15:restartNumberingAfterBreak="0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B0375"/>
    <w:rsid w:val="000D47B8"/>
    <w:rsid w:val="000E524D"/>
    <w:rsid w:val="000E6F2B"/>
    <w:rsid w:val="001065CA"/>
    <w:rsid w:val="00114DC4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95E99"/>
    <w:rsid w:val="002A38FD"/>
    <w:rsid w:val="002C56F0"/>
    <w:rsid w:val="002E20C6"/>
    <w:rsid w:val="00301040"/>
    <w:rsid w:val="00325BED"/>
    <w:rsid w:val="00334FEF"/>
    <w:rsid w:val="00347EAE"/>
    <w:rsid w:val="00374A87"/>
    <w:rsid w:val="00387364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37AB"/>
    <w:rsid w:val="00557958"/>
    <w:rsid w:val="005618D8"/>
    <w:rsid w:val="00574E93"/>
    <w:rsid w:val="005753EA"/>
    <w:rsid w:val="0057688F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26F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348B1"/>
    <w:rsid w:val="00937217"/>
    <w:rsid w:val="00947F2E"/>
    <w:rsid w:val="0096668D"/>
    <w:rsid w:val="009700DD"/>
    <w:rsid w:val="00983FC0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B1853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4839BBB"/>
  <w15:docId w15:val="{1C1428E9-841F-4A5B-B888-5B34E46B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Holst-Hagedal, Elisabeth</cp:lastModifiedBy>
  <cp:revision>4</cp:revision>
  <cp:lastPrinted>2017-02-21T10:06:00Z</cp:lastPrinted>
  <dcterms:created xsi:type="dcterms:W3CDTF">2019-01-22T10:11:00Z</dcterms:created>
  <dcterms:modified xsi:type="dcterms:W3CDTF">2020-07-01T08:51:00Z</dcterms:modified>
</cp:coreProperties>
</file>